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29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MyBatis 关联映射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0403C34F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1. 理解 Spring Boot 安全性架构设计原则</w:t>
            </w:r>
          </w:p>
          <w:p w14:paraId="7937315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cs="宋体"/>
                <w:sz w:val="21"/>
                <w:szCs w:val="21"/>
                <w:shd w:val="clear" w:color="auto" w:fill="auto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. 明确 Spring Boot 中安全配置的标准流程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79610561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1. 能在 Spring Boot 项目中集成 Spring Security 框架</w:t>
            </w:r>
          </w:p>
          <w:p w14:paraId="3E467C85">
            <w:pPr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2. 能自定义用户认证逻辑（UserDetailsService）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068E8BA6">
            <w:pPr>
              <w:pStyle w:val="9"/>
              <w:spacing w:before="0" w:beforeAutospacing="0" w:after="0" w:afterAutospacing="0"/>
              <w:ind w:firstLine="480" w:firstLineChars="200"/>
              <w:rPr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树立系统安全防护意识，理解身份认证、授权在企业级应用中的核心价值，培养规范编码与安全漏洞防范的职业素养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5A087F7A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1. Spring Security 核心组件：AuthenticationManager、UserDetailsService、PasswordEncoder</w:t>
            </w:r>
          </w:p>
          <w:p w14:paraId="72D4237F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2. Spring Boot 安全配置三要素：认证规则、授权策略、密码加密</w:t>
            </w:r>
          </w:p>
          <w:p w14:paraId="6ABFCCE9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5E1B38AB">
            <w:pPr>
              <w:pStyle w:val="9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1. 认证流程（AuthenticationFilter 链）的底层原理</w:t>
            </w:r>
          </w:p>
          <w:p w14:paraId="369003FD">
            <w:pPr>
              <w:pStyle w:val="9"/>
              <w:spacing w:before="0" w:beforeAutospacing="0" w:after="0" w:afterAutospacing="0"/>
            </w:pPr>
            <w:r>
              <w:rPr>
                <w:rFonts w:hint="eastAsia"/>
              </w:rPr>
              <w:t xml:space="preserve">2. 自定义安全配置与默认配置的优先级处理 </w:t>
            </w: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MyBatis 关联映射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MyBatis 关联映射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Spring Security 核心组件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Spring Security 核心组件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0FC37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安全配置实践</w:t>
                                  </w:r>
                                </w:p>
                                <w:p w14:paraId="1133D8DA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24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p>
                                <w:p w14:paraId="18C36CA1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0"/>
                                    <w:rPr>
                                      <w:rStyle w:val="16"/>
                                      <w:rFonts w:hint="default" w:ascii="Consolas" w:hAnsi="Consolas" w:eastAsia="Consolas" w:cs="Consolas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4B257FD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A0FC370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安全配置实践</w:t>
                            </w:r>
                          </w:p>
                          <w:p w14:paraId="1133D8DA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24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18C36CA1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0"/>
                              <w:rPr>
                                <w:rStyle w:val="16"/>
                                <w:rFonts w:hint="default" w:ascii="Consolas" w:hAnsi="Consolas" w:eastAsia="Consolas" w:cs="Consolas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15"/>
                                <w:szCs w:val="15"/>
                              </w:rPr>
                            </w:pPr>
                          </w:p>
                          <w:p w14:paraId="4B257FD8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r>
                                    <w:rPr>
                                      <w:rFonts w:hint="eastAsia"/>
                                    </w:rPr>
                                    <w:t>3、认证授权规则定义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r>
                              <w:rPr>
                                <w:rFonts w:hint="eastAsia"/>
                              </w:rPr>
                              <w:t>3、认证授权规则定义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EC2D670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 Spring Security 实现：</w:t>
            </w:r>
          </w:p>
          <w:p w14:paraId="71BB47BE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基于表单的用户认证</w:t>
            </w:r>
          </w:p>
          <w:p w14:paraId="0C6C79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角色权限控制（如 Admin/Guest 角色访问不同接口）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6960"/>
        <w:gridCol w:w="1209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182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960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209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77FC5BC1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7F1C4E90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324B6F3B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35BA3C36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0510836F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742B423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B58A94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41755D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0D8137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134B41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185FD8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B5EF43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48ED65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72B8FA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F23DB9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FEDFAD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CDEE32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335232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4C39D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416B6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D6F556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815FBA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F7B8BE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6D39B8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EED610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188D9F5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5126F0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D2E90F0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C836B3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BEC13B9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3108D11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AFC6C5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53A3CEF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6CDA78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5458452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0E68552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FC21D8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0606CC3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27FE5BD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1C50B4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9A637E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E3F3CC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45825FA">
            <w:pPr>
              <w:spacing w:line="400" w:lineRule="exact"/>
              <w:rPr>
                <w:b/>
                <w:sz w:val="24"/>
              </w:rPr>
            </w:pPr>
          </w:p>
          <w:p w14:paraId="05E8663A">
            <w:pPr>
              <w:spacing w:line="400" w:lineRule="exact"/>
              <w:rPr>
                <w:b/>
                <w:sz w:val="24"/>
              </w:rPr>
            </w:pPr>
          </w:p>
          <w:p w14:paraId="73329EC4">
            <w:pPr>
              <w:spacing w:line="400" w:lineRule="exact"/>
              <w:rPr>
                <w:b/>
                <w:sz w:val="24"/>
              </w:rPr>
            </w:pPr>
          </w:p>
          <w:p w14:paraId="20B43951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3567656C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7FB143E9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27F4D71F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5322E305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3868457F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960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0B8680B5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教师介绍课程内容：掌握企业级应用安全解决方案，理解 Spring Security 如何解决 "谁能访问系统" 和 "能访问什么资源" 的核心问题。</w:t>
            </w:r>
          </w:p>
          <w:p w14:paraId="6515A75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AC13D73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提问："为什么登录系统需要输入用户名密码？"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"如何防止用户越权访问其他用户的数据？"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"密码在数据库中应该明文存储吗？"</w:t>
            </w:r>
          </w:p>
          <w:p w14:paraId="325F28E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7D78C7A0">
            <w:pPr>
              <w:spacing w:line="400" w:lineRule="exact"/>
              <w:jc w:val="left"/>
              <w:rPr>
                <w:sz w:val="24"/>
              </w:rPr>
            </w:pPr>
          </w:p>
          <w:p w14:paraId="33D1DEC2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1.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S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pring Boot 安全性概述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Spring Boot 安全体系：基于 Spring Security 的自动化安全配置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核心安全问题：认证（Authentication）、授权（Authorization）、安全防护（CSRF/XSS 等）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Spring Security 核心组件解析</w:t>
            </w:r>
          </w:p>
          <w:p w14:paraId="2A3EBEF5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1）认证组件链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 AuthenticationManager：认证管理器，处理认证请求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 ProviderManager：默认实现，管理多个 AuthenticationProvider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 AuthenticationProvider：具体认证逻辑实现，如用户名密码认证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### （2）用户数据源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 UserDetailsService：用户数据加载接口，需自定义实现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 UserDetails：用户信息接口，包含用户名、密码、权限等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### （3）密码处理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 PasswordEncoder：密码编码接口，Spring Security 提供多种实现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 BCryptPasswordEncoder：推荐使用的强密码哈希算法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Spring Boot 安全配置实践</w:t>
            </w:r>
          </w:p>
          <w:p w14:paraId="3CD20B59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E6E7085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17CAC74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7073914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66C63591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创建 Spring Boot 项目，导入 spring-boot-starter-security 依赖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实现自定义 UserDetailsService（从数据库或内存加载用户）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配置表单登录页面，要求：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用户名：test，密码：test123（加密存储）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访问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/api/public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无需认证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访问/api/private需具备 "USER" 角色</w:t>
            </w:r>
          </w:p>
          <w:p w14:paraId="0352FCFF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. 添加依赖：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xml&lt;br&gt;&lt;dependency&gt;&lt;br&gt; &lt;groupId&gt;org.springframework.boot&lt;/groupId&gt;&lt;br&gt; &lt;artifactId&gt;spring-boot-starter-security&lt;/artifactId&gt;&lt;br&gt;&lt;/dependency&gt;&lt;br&gt;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编写安全配置类（参考知识讲解中的案例）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实现 UserDetailsService（示例为内存实现）：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java&lt;br&gt;@Service&lt;br&gt;public class CustomUserDetailsService implements UserDetailsService {&lt;br&gt; @Override&lt;br&gt; public UserDetails loadUserByUsername(String username) throws UsernameNotFoundException {&lt;br&gt; // 实际项目中应从数据库查询&lt;br&gt; if ("test".equals(username)) {&lt;br&gt; // 密码使用BCrypt加密：$2a$10$eZ6...（通过BCryptPasswordEncoder.encode生成）&lt;br&gt; String password = "$2a$10$DWUxT5O9JZQ7iJ5s9F7dOeGT1aN8rQj7G855mZJ7rYjZ6L6mT8aE2";&lt;br&gt; return User.withUsername(username)&lt;br&gt; .password(password)&lt;br&gt; .roles("USER")&lt;br&gt; .build();&lt;br&gt; }&lt;br&gt; throw new UsernameNotFoundException("用户不存在");&lt;br&gt; }&lt;br&gt;}&lt;br&gt;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启动项目，访问http://localhost:8080/api/private，验证登录与授权效果</w:t>
            </w:r>
          </w:p>
          <w:p w14:paraId="347E2093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2FAC2B8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6367C217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核心知识点回顾：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Spring Security 三大组件：认证管理器、用户服务、密码编码器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Spring Boot 安全配置的关键注解：@EnableWebSecurity、@Configuration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认证流程：请求→过滤器链→认证管理器→用户服务→密码比对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实践要点：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密码必须加密存储，禁止明文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权限配置遵循 "最小授权原则"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生产环境需结合数据库实现用户管理</w:t>
            </w:r>
          </w:p>
          <w:p w14:paraId="799EAD77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F184BD4">
            <w:pPr>
              <w:spacing w:line="40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扩展任务：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在当前项目中添加 "ADMIN" 角色，配置其可访问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/api/admin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接口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实现自定义登录页面（替换 Spring Security 默认页面）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思考题：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Spring Security 如何防范 CSRF 攻击？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为什么不推荐使用 SecurityConfig 中的 inMemoryAuthentication？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编程题：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实现基于 JDBC 的用户认证（使用 spring-jdbc 依赖，从数据库加载用户数据）</w:t>
            </w:r>
          </w:p>
          <w:p w14:paraId="1DB25A23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09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9" w:hRule="atLeast"/>
        </w:trPr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960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53340</wp:posOffset>
                      </wp:positionV>
                      <wp:extent cx="3754120" cy="2607945"/>
                      <wp:effectExtent l="7620" t="7620" r="1778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54120" cy="26079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B926B59">
                                  <w:pPr>
                                    <w:ind w:firstLine="1807" w:firstLineChars="600"/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 Security</w:t>
                                  </w:r>
                                </w:p>
                                <w:p w14:paraId="5FC6958B">
                                  <w:pPr>
                                    <w:ind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一、核心安全概念</w:t>
                                  </w:r>
                                </w:p>
                                <w:p w14:paraId="47B779E0">
                                  <w:pPr>
                                    <w:ind w:firstLine="630" w:firstLineChars="3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1. 认证（Authentication）</w:t>
                                  </w:r>
                                </w:p>
                                <w:p w14:paraId="16784925">
                                  <w:pPr>
                                    <w:ind w:firstLine="630" w:firstLineChars="3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2. 授权（Authorization）</w:t>
                                  </w:r>
                                </w:p>
                                <w:p w14:paraId="174682C1">
                                  <w:pPr>
                                    <w:ind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二、Spring Security 核心组件</w:t>
                                  </w:r>
                                </w:p>
                                <w:p w14:paraId="0038A2C2">
                                  <w:pPr>
                                    <w:ind w:firstLine="630" w:firstLineChars="3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1. AuthenticationManager：认证管理器</w:t>
                                  </w:r>
                                </w:p>
                                <w:p w14:paraId="69B6163F">
                                  <w:pPr>
                                    <w:ind w:firstLine="630" w:firstLineChars="3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2. UserDetailsService：用户数据服务</w:t>
                                  </w:r>
                                </w:p>
                                <w:p w14:paraId="160D0FBA">
                                  <w:pPr>
                                    <w:ind w:firstLine="630" w:firstLineChars="3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3. PasswordEncoder：密码编码器</w:t>
                                  </w:r>
                                </w:p>
                                <w:p w14:paraId="55216EC3">
                                  <w:pPr>
                                    <w:ind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三、Spring Boot 安全配置流程</w:t>
                                  </w:r>
                                </w:p>
                                <w:p w14:paraId="7475932E">
                                  <w:pPr>
                                    <w:ind w:firstLine="630" w:firstLineChars="300"/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1. 依赖导入</w:t>
                                  </w:r>
                                </w:p>
                                <w:p w14:paraId="03E283B8">
                                  <w:pPr>
                                    <w:ind w:firstLine="630" w:firstLineChars="300"/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2.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1"/>
                                      <w:szCs w:val="21"/>
                                    </w:rPr>
                                    <w:t>配置类编写</w:t>
                                  </w:r>
                                </w:p>
                                <w:p w14:paraId="0E20B7B1">
                                  <w:pPr>
                                    <w:ind w:firstLine="190" w:firstLineChars="100"/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.15pt;margin-top:4.2pt;height:205.35pt;width:295.6pt;z-index:251671552;mso-width-relative:page;mso-height-relative:page;" fillcolor="#D9D9D9" filled="t" stroked="t" coordsize="21600,21600" o:gfxdata="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qUPuJ1AAAAAcBAAAPAAAAAAAAAAEAIAAA&#10;ACIAAABkcnMvZG93bnJldi54bWxQSwECFAAUAAAACACHTuJAQrgtUEkCAACJBAAADgAAAAAAAAAB&#10;ACAAAAAj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B926B59">
                            <w:pPr>
                              <w:ind w:firstLine="1807" w:firstLineChars="600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Spring Security</w:t>
                            </w:r>
                          </w:p>
                          <w:p w14:paraId="5FC6958B">
                            <w:pPr>
                              <w:ind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一、核心安全概念</w:t>
                            </w:r>
                          </w:p>
                          <w:p w14:paraId="47B779E0">
                            <w:pPr>
                              <w:ind w:firstLine="630" w:firstLineChars="3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1. 认证（Authentication）</w:t>
                            </w:r>
                          </w:p>
                          <w:p w14:paraId="16784925">
                            <w:pPr>
                              <w:ind w:firstLine="630" w:firstLineChars="3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2. 授权（Authorization）</w:t>
                            </w:r>
                          </w:p>
                          <w:p w14:paraId="174682C1">
                            <w:pPr>
                              <w:ind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二、Spring Security 核心组件</w:t>
                            </w:r>
                          </w:p>
                          <w:p w14:paraId="0038A2C2">
                            <w:pPr>
                              <w:ind w:firstLine="630" w:firstLineChars="3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1. AuthenticationManager：认证管理器</w:t>
                            </w:r>
                          </w:p>
                          <w:p w14:paraId="69B6163F">
                            <w:pPr>
                              <w:ind w:firstLine="630" w:firstLineChars="3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2. UserDetailsService：用户数据服务</w:t>
                            </w:r>
                          </w:p>
                          <w:p w14:paraId="160D0FBA">
                            <w:pPr>
                              <w:ind w:firstLine="630" w:firstLineChars="3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3. PasswordEncoder：密码编码器</w:t>
                            </w:r>
                          </w:p>
                          <w:p w14:paraId="55216EC3">
                            <w:pPr>
                              <w:ind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三、Spring Boot 安全配置流程</w:t>
                            </w:r>
                          </w:p>
                          <w:p w14:paraId="7475932E">
                            <w:pPr>
                              <w:ind w:firstLine="630" w:firstLineChars="300"/>
                              <w:rPr>
                                <w:rFonts w:hint="eastAsia" w:ascii="宋体" w:hAnsi="宋体" w:eastAsia="宋体" w:cs="宋体"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1. 依赖导入</w:t>
                            </w:r>
                          </w:p>
                          <w:p w14:paraId="03E283B8">
                            <w:pPr>
                              <w:ind w:firstLine="630" w:firstLineChars="300"/>
                              <w:rPr>
                                <w:rFonts w:hint="eastAsia" w:ascii="宋体" w:hAnsi="宋体" w:eastAsia="宋体" w:cs="宋体"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1"/>
                                <w:szCs w:val="21"/>
                              </w:rPr>
                              <w:t>配置类编写</w:t>
                            </w:r>
                          </w:p>
                          <w:p w14:paraId="0E20B7B1">
                            <w:pPr>
                              <w:ind w:firstLine="190" w:firstLineChars="100"/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2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2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209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1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960" w:type="dxa"/>
            <w:tcBorders>
              <w:left w:val="single" w:color="auto" w:sz="4" w:space="0"/>
            </w:tcBorders>
          </w:tcPr>
          <w:p w14:paraId="3E315A1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学生易混淆点：</w:t>
            </w:r>
          </w:p>
          <w:p w14:paraId="67001E34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认证流程与授权流程的执行顺序</w:t>
            </w:r>
          </w:p>
          <w:p w14:paraId="73C2D5A8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@EnableWebSecurity 与 @Configuration 的关系</w:t>
            </w:r>
          </w:p>
          <w:p w14:paraId="4EAE307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改进方向：</w:t>
            </w:r>
          </w:p>
          <w:p w14:paraId="02C81BB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下次课可增加 "JWT 认证" 扩展内容</w:t>
            </w:r>
          </w:p>
          <w:p w14:paraId="6ECBB8E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加强数据库集成认证的实战案例讲解</w:t>
            </w:r>
          </w:p>
          <w:p w14:paraId="7BD3B76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 学生反馈要点：</w:t>
            </w:r>
          </w:p>
          <w:p w14:paraId="420BBEB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密码加密原理需要更详细的演示</w:t>
            </w:r>
          </w:p>
          <w:p w14:paraId="71E535E0">
            <w:pPr>
              <w:spacing w:line="440" w:lineRule="exact"/>
              <w:ind w:firstLine="480" w:firstLineChars="200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希望了解更多安全漏洞防范技巧</w:t>
            </w:r>
          </w:p>
        </w:tc>
        <w:tc>
          <w:tcPr>
            <w:tcW w:w="1209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5E1BB5"/>
    <w:rsid w:val="049031F8"/>
    <w:rsid w:val="06003994"/>
    <w:rsid w:val="06436049"/>
    <w:rsid w:val="08875160"/>
    <w:rsid w:val="08A72F68"/>
    <w:rsid w:val="08D7310F"/>
    <w:rsid w:val="08DF64FD"/>
    <w:rsid w:val="09057096"/>
    <w:rsid w:val="090A07D5"/>
    <w:rsid w:val="0B170723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8A45FA"/>
    <w:rsid w:val="19CA6D19"/>
    <w:rsid w:val="1A612876"/>
    <w:rsid w:val="1B767316"/>
    <w:rsid w:val="1C280A6A"/>
    <w:rsid w:val="1D32451C"/>
    <w:rsid w:val="1DDB2A86"/>
    <w:rsid w:val="1ECD1525"/>
    <w:rsid w:val="1F254367"/>
    <w:rsid w:val="1F743CD4"/>
    <w:rsid w:val="1FC658C9"/>
    <w:rsid w:val="23490B58"/>
    <w:rsid w:val="250E136F"/>
    <w:rsid w:val="25BD4805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9B2B51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8130133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866141B"/>
    <w:rsid w:val="59A70139"/>
    <w:rsid w:val="5A876095"/>
    <w:rsid w:val="5AA31AD3"/>
    <w:rsid w:val="5ABC3575"/>
    <w:rsid w:val="5C8903E9"/>
    <w:rsid w:val="5D7B6A14"/>
    <w:rsid w:val="5DC01731"/>
    <w:rsid w:val="5E1B4B8B"/>
    <w:rsid w:val="5EAE501F"/>
    <w:rsid w:val="61496F33"/>
    <w:rsid w:val="64914A9C"/>
    <w:rsid w:val="64B555DD"/>
    <w:rsid w:val="652739F5"/>
    <w:rsid w:val="655A78EA"/>
    <w:rsid w:val="66C44D83"/>
    <w:rsid w:val="67071002"/>
    <w:rsid w:val="67C60C23"/>
    <w:rsid w:val="68014B1A"/>
    <w:rsid w:val="6AC77447"/>
    <w:rsid w:val="6C1112AD"/>
    <w:rsid w:val="6C742D41"/>
    <w:rsid w:val="6CF94FF3"/>
    <w:rsid w:val="72486558"/>
    <w:rsid w:val="738B42FF"/>
    <w:rsid w:val="75D5244D"/>
    <w:rsid w:val="77301D7E"/>
    <w:rsid w:val="77FF2319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3"/>
    <w:qFormat/>
    <w:uiPriority w:val="0"/>
    <w:rPr>
      <w:sz w:val="18"/>
      <w:szCs w:val="18"/>
    </w:rPr>
  </w:style>
  <w:style w:type="paragraph" w:styleId="6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5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Typewriter"/>
    <w:basedOn w:val="12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7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4">
    <w:name w:val="标题 3 字符"/>
    <w:basedOn w:val="12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5">
    <w:name w:val="HTML 预设格式 字符"/>
    <w:basedOn w:val="12"/>
    <w:link w:val="8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1419</Words>
  <Characters>2808</Characters>
  <Lines>23</Lines>
  <Paragraphs>6</Paragraphs>
  <TotalTime>42</TotalTime>
  <ScaleCrop>false</ScaleCrop>
  <LinksUpToDate>false</LinksUpToDate>
  <CharactersWithSpaces>3018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2025-06-30T08:27:07Z</dcterms:modified>
  <dc:title>长春职业技术学院课程教案用纸</dc:title>
  <cp:revision>190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BA88A354451A4F52A52211C3AEEA3D73_13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